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46"/>
          <w:szCs w:val="46"/>
        </w:rPr>
      </w:pPr>
      <w:bookmarkStart w:colFirst="0" w:colLast="0" w:name="_3lm9x377r4vk" w:id="0"/>
      <w:bookmarkEnd w:id="0"/>
      <w:r w:rsidDel="00000000" w:rsidR="00000000" w:rsidRPr="00000000">
        <w:rPr>
          <w:rFonts w:ascii="Open Sans" w:cs="Open Sans" w:eastAsia="Open Sans" w:hAnsi="Open Sans"/>
          <w:b w:val="1"/>
          <w:sz w:val="46"/>
          <w:szCs w:val="46"/>
          <w:rtl w:val="0"/>
        </w:rPr>
        <w:t xml:space="preserve">Reading Questions – Geography as Data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sz w:val="24"/>
          <w:szCs w:val="24"/>
        </w:rPr>
      </w:pPr>
      <w:bookmarkStart w:colFirst="0" w:colLast="0" w:name="_17e83oy3pwon" w:id="1"/>
      <w:bookmarkEnd w:id="1"/>
      <w:r w:rsidDel="00000000" w:rsidR="00000000" w:rsidRPr="00000000">
        <w:rPr>
          <w:rFonts w:ascii="Open Sans" w:cs="Open Sans" w:eastAsia="Open Sans" w:hAnsi="Open Sans"/>
          <w:sz w:val="24"/>
          <w:szCs w:val="24"/>
          <w:rtl w:val="0"/>
        </w:rPr>
        <w:t xml:space="preserve">Read Chapter 13: Geography as Data of Political Geometry. </w:t>
      </w:r>
    </w:p>
    <w:p w:rsidR="00000000" w:rsidDel="00000000" w:rsidP="00000000" w:rsidRDefault="00000000" w:rsidRPr="00000000" w14:paraId="00000003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8ngnrkwu08rb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ry1841opjefq" w:id="3"/>
      <w:bookmarkEnd w:id="3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Summarize what information the Decennial Census collects, and what some of the problems are with this data.</w:t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e0cnm5i38scr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>
          <w:rFonts w:ascii="Open Sans" w:cs="Open Sans" w:eastAsia="Open Sans" w:hAnsi="Open Sans"/>
          <w:b w:val="1"/>
          <w:sz w:val="24"/>
          <w:szCs w:val="24"/>
        </w:rPr>
      </w:pPr>
      <w:bookmarkStart w:colFirst="0" w:colLast="0" w:name="_ln5vmzj0bb6z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2f3f5" w:val="clear"/>
        <w:spacing w:after="0" w:before="0" w:lineRule="auto"/>
        <w:rPr/>
      </w:pPr>
      <w:bookmarkStart w:colFirst="0" w:colLast="0" w:name="_htzzvxsm9b63" w:id="6"/>
      <w:bookmarkEnd w:id="6"/>
      <w:r w:rsidDel="00000000" w:rsidR="00000000" w:rsidRPr="00000000">
        <w:rPr>
          <w:rFonts w:ascii="Open Sans" w:cs="Open Sans" w:eastAsia="Open Sans" w:hAnsi="Open Sans"/>
          <w:b w:val="1"/>
          <w:sz w:val="24"/>
          <w:szCs w:val="24"/>
          <w:rtl w:val="0"/>
        </w:rPr>
        <w:t xml:space="preserve">What are some examples of the types of things you can do with geographic data, and what are some of the challenges researchers face with geographic data?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